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E0C" w:rsidRPr="004E6E0C" w:rsidRDefault="00E628A3" w:rsidP="004E6E0C">
      <w:pPr>
        <w:pStyle w:val="Bodytext20"/>
        <w:shd w:val="clear" w:color="auto" w:fill="auto"/>
        <w:spacing w:after="0" w:line="276" w:lineRule="auto"/>
        <w:ind w:left="4020" w:right="20"/>
        <w:rPr>
          <w:lang w:val="ro-RO"/>
        </w:rPr>
      </w:pPr>
      <w:r w:rsidRPr="004E6E0C">
        <w:rPr>
          <w:lang w:val="ro-RO"/>
        </w:rPr>
        <w:t>Anexa</w:t>
      </w:r>
      <w:r w:rsidR="004E00BF">
        <w:rPr>
          <w:lang w:val="ro-RO"/>
        </w:rPr>
        <w:t xml:space="preserve"> nr. 2</w:t>
      </w:r>
      <w:r w:rsidR="004E6E0C" w:rsidRPr="004E6E0C">
        <w:rPr>
          <w:lang w:val="ro-RO"/>
        </w:rPr>
        <w:t xml:space="preserve"> </w:t>
      </w:r>
      <w:r w:rsidRPr="004E6E0C">
        <w:rPr>
          <w:lang w:val="ro-RO"/>
        </w:rPr>
        <w:t xml:space="preserve"> </w:t>
      </w:r>
    </w:p>
    <w:p w:rsidR="00374D8A" w:rsidRPr="004E6E0C" w:rsidRDefault="00E628A3" w:rsidP="004E6E0C">
      <w:pPr>
        <w:pStyle w:val="Bodytext20"/>
        <w:shd w:val="clear" w:color="auto" w:fill="auto"/>
        <w:spacing w:after="0" w:line="276" w:lineRule="auto"/>
        <w:ind w:left="4020" w:right="20"/>
        <w:rPr>
          <w:lang w:val="ro-RO"/>
        </w:rPr>
      </w:pPr>
      <w:r w:rsidRPr="004E6E0C">
        <w:rPr>
          <w:lang w:val="ro-RO"/>
        </w:rPr>
        <w:t xml:space="preserve">la Proiectul de hotărâre a Consiliului Judeţean </w:t>
      </w:r>
      <w:r w:rsidR="004E6E0C" w:rsidRPr="004E6E0C">
        <w:rPr>
          <w:lang w:val="ro-RO"/>
        </w:rPr>
        <w:t>Harghita</w:t>
      </w:r>
      <w:r w:rsidRPr="004E6E0C">
        <w:rPr>
          <w:lang w:val="ro-RO"/>
        </w:rPr>
        <w:t xml:space="preserve"> nr. </w:t>
      </w:r>
      <w:r w:rsidR="004E6E0C" w:rsidRPr="004E6E0C">
        <w:rPr>
          <w:lang w:val="ro-RO"/>
        </w:rPr>
        <w:t>_______/___.07.</w:t>
      </w:r>
      <w:r w:rsidRPr="004E6E0C">
        <w:rPr>
          <w:lang w:val="ro-RO"/>
        </w:rPr>
        <w:t>2017</w:t>
      </w:r>
    </w:p>
    <w:p w:rsidR="004E6E0C" w:rsidRPr="004E6E0C" w:rsidRDefault="004E6E0C" w:rsidP="004E6E0C">
      <w:pPr>
        <w:pStyle w:val="Bodytext30"/>
        <w:shd w:val="clear" w:color="auto" w:fill="auto"/>
        <w:spacing w:before="0" w:after="0" w:line="276" w:lineRule="auto"/>
        <w:rPr>
          <w:lang w:val="ro-RO"/>
        </w:rPr>
      </w:pPr>
    </w:p>
    <w:p w:rsidR="004E6E0C" w:rsidRPr="004E6E0C" w:rsidRDefault="004E6E0C" w:rsidP="004E6E0C">
      <w:pPr>
        <w:pStyle w:val="Bodytext30"/>
        <w:shd w:val="clear" w:color="auto" w:fill="auto"/>
        <w:spacing w:before="0" w:after="0" w:line="276" w:lineRule="auto"/>
        <w:rPr>
          <w:lang w:val="ro-RO"/>
        </w:rPr>
      </w:pPr>
    </w:p>
    <w:p w:rsidR="004E6E0C" w:rsidRPr="004E6E0C" w:rsidRDefault="00E628A3" w:rsidP="004E6E0C">
      <w:pPr>
        <w:pStyle w:val="Bodytext30"/>
        <w:shd w:val="clear" w:color="auto" w:fill="auto"/>
        <w:spacing w:before="0" w:after="0" w:line="276" w:lineRule="auto"/>
        <w:rPr>
          <w:lang w:val="ro-RO"/>
        </w:rPr>
      </w:pPr>
      <w:r w:rsidRPr="004E6E0C">
        <w:rPr>
          <w:lang w:val="ro-RO"/>
        </w:rPr>
        <w:t xml:space="preserve">Acord de parteneriat privind colaborarea </w:t>
      </w:r>
    </w:p>
    <w:p w:rsidR="00374D8A" w:rsidRDefault="00E628A3" w:rsidP="004E6E0C">
      <w:pPr>
        <w:pStyle w:val="Bodytext30"/>
        <w:shd w:val="clear" w:color="auto" w:fill="auto"/>
        <w:spacing w:before="0" w:after="0" w:line="276" w:lineRule="auto"/>
        <w:rPr>
          <w:lang w:val="ro-RO"/>
        </w:rPr>
      </w:pPr>
      <w:r w:rsidRPr="004E6E0C">
        <w:rPr>
          <w:lang w:val="ro-RO"/>
        </w:rPr>
        <w:t xml:space="preserve">dintre Administraţia Bazinală de Apă Mureş şi Judeţul </w:t>
      </w:r>
      <w:r w:rsidR="004E6E0C">
        <w:rPr>
          <w:lang w:val="ro-RO"/>
        </w:rPr>
        <w:t>Harghita</w:t>
      </w:r>
      <w:r w:rsidRPr="004E6E0C">
        <w:rPr>
          <w:lang w:val="ro-RO"/>
        </w:rPr>
        <w:t xml:space="preserve"> prin Consiliul Judeţean </w:t>
      </w:r>
      <w:r w:rsidR="004E6E0C">
        <w:rPr>
          <w:lang w:val="ro-RO"/>
        </w:rPr>
        <w:t>Harghita</w:t>
      </w:r>
    </w:p>
    <w:p w:rsidR="004E6E0C" w:rsidRDefault="004E6E0C" w:rsidP="004E6E0C">
      <w:pPr>
        <w:pStyle w:val="Bodytext30"/>
        <w:shd w:val="clear" w:color="auto" w:fill="auto"/>
        <w:spacing w:before="0" w:after="0" w:line="276" w:lineRule="auto"/>
        <w:rPr>
          <w:lang w:val="ro-RO"/>
        </w:rPr>
      </w:pPr>
    </w:p>
    <w:p w:rsidR="004E6E0C" w:rsidRPr="004E6E0C" w:rsidRDefault="004E6E0C" w:rsidP="004E6E0C">
      <w:pPr>
        <w:pStyle w:val="Bodytext30"/>
        <w:shd w:val="clear" w:color="auto" w:fill="auto"/>
        <w:spacing w:before="0" w:after="0" w:line="276" w:lineRule="auto"/>
        <w:rPr>
          <w:lang w:val="ro-RO"/>
        </w:rPr>
      </w:pPr>
    </w:p>
    <w:p w:rsidR="00374D8A" w:rsidRPr="004E6E0C" w:rsidRDefault="00E628A3" w:rsidP="004E6E0C">
      <w:pPr>
        <w:pStyle w:val="Bodytext40"/>
        <w:shd w:val="clear" w:color="auto" w:fill="auto"/>
        <w:spacing w:before="0" w:line="276" w:lineRule="auto"/>
        <w:ind w:left="40" w:right="20"/>
        <w:rPr>
          <w:lang w:val="ro-RO"/>
        </w:rPr>
      </w:pPr>
      <w:r w:rsidRPr="004E6E0C">
        <w:rPr>
          <w:rStyle w:val="Bodytext4NotItalic"/>
          <w:lang w:val="ro-RO"/>
        </w:rPr>
        <w:t>în temeiul</w:t>
      </w:r>
      <w:r w:rsidRPr="004E6E0C">
        <w:rPr>
          <w:lang w:val="ro-RO"/>
        </w:rPr>
        <w:t xml:space="preserve"> Legii nr. 215/2001 privind administraţia publică locală, republicată, cu modificările şi completările ulterioare,</w:t>
      </w:r>
      <w:r w:rsidRPr="004E6E0C">
        <w:rPr>
          <w:rStyle w:val="Bodytext4NotItalic"/>
          <w:lang w:val="ro-RO"/>
        </w:rPr>
        <w:t xml:space="preserve"> şi a</w:t>
      </w:r>
      <w:r w:rsidRPr="004E6E0C">
        <w:rPr>
          <w:lang w:val="ro-RO"/>
        </w:rPr>
        <w:t xml:space="preserve"> Legii apelor nr. 107/1996, cu modificările şi completările ulterioare,</w:t>
      </w:r>
    </w:p>
    <w:p w:rsidR="00374D8A" w:rsidRPr="004E6E0C" w:rsidRDefault="00E628A3" w:rsidP="004E6E0C">
      <w:pPr>
        <w:pStyle w:val="Corptext1"/>
        <w:shd w:val="clear" w:color="auto" w:fill="auto"/>
        <w:spacing w:line="276" w:lineRule="auto"/>
        <w:ind w:left="40" w:right="20" w:firstLine="660"/>
        <w:rPr>
          <w:lang w:val="ro-RO"/>
        </w:rPr>
      </w:pPr>
      <w:r w:rsidRPr="004E6E0C">
        <w:rPr>
          <w:rStyle w:val="BodytextBold"/>
          <w:lang w:val="ro-RO"/>
        </w:rPr>
        <w:t xml:space="preserve">Unitatea Administrativ Teritorială - </w:t>
      </w:r>
      <w:r w:rsidR="004E6E0C" w:rsidRPr="004E6E0C">
        <w:rPr>
          <w:b/>
          <w:lang w:val="ro-RO"/>
        </w:rPr>
        <w:t>Judeţul Harghita prin Consiliul Judeţean Harghita</w:t>
      </w:r>
      <w:r w:rsidRPr="004E6E0C">
        <w:rPr>
          <w:rStyle w:val="BodytextBold"/>
          <w:lang w:val="ro-RO"/>
        </w:rPr>
        <w:t>,</w:t>
      </w:r>
      <w:r w:rsidRPr="004E6E0C">
        <w:rPr>
          <w:lang w:val="ro-RO"/>
        </w:rPr>
        <w:t xml:space="preserve"> cod de identificare fiscal (CIF) </w:t>
      </w:r>
      <w:r w:rsidR="004E6E0C">
        <w:rPr>
          <w:lang w:val="ro-RO"/>
        </w:rPr>
        <w:t>4245763</w:t>
      </w:r>
      <w:r w:rsidRPr="004E6E0C">
        <w:rPr>
          <w:lang w:val="ro-RO"/>
        </w:rPr>
        <w:t xml:space="preserve">, cu sediul în </w:t>
      </w:r>
      <w:r w:rsidR="004E6E0C">
        <w:rPr>
          <w:lang w:val="ro-RO"/>
        </w:rPr>
        <w:t>Miercurea Ciuc</w:t>
      </w:r>
      <w:r w:rsidRPr="004E6E0C">
        <w:rPr>
          <w:lang w:val="ro-RO"/>
        </w:rPr>
        <w:t xml:space="preserve">, </w:t>
      </w:r>
      <w:r w:rsidR="004E6E0C">
        <w:rPr>
          <w:lang w:val="ro-RO"/>
        </w:rPr>
        <w:t>P-ța Libertății, nr. 1, telefon 0266-207700</w:t>
      </w:r>
      <w:r w:rsidRPr="004E6E0C">
        <w:rPr>
          <w:lang w:val="ro-RO"/>
        </w:rPr>
        <w:t xml:space="preserve">, fax </w:t>
      </w:r>
      <w:r w:rsidR="004E6E0C">
        <w:rPr>
          <w:lang w:val="ro-RO"/>
        </w:rPr>
        <w:t>0266-207703</w:t>
      </w:r>
      <w:r w:rsidRPr="004E6E0C">
        <w:rPr>
          <w:lang w:val="ro-RO"/>
        </w:rPr>
        <w:t>, reprezentat legal prin</w:t>
      </w:r>
      <w:r w:rsidRPr="004E6E0C">
        <w:rPr>
          <w:rStyle w:val="BodytextBold"/>
          <w:lang w:val="ro-RO"/>
        </w:rPr>
        <w:t xml:space="preserve"> </w:t>
      </w:r>
      <w:r w:rsidR="004E6E0C" w:rsidRPr="004E6E0C">
        <w:rPr>
          <w:rStyle w:val="BodytextBold"/>
          <w:b w:val="0"/>
          <w:lang w:val="ro-RO"/>
        </w:rPr>
        <w:t>domnul</w:t>
      </w:r>
      <w:r w:rsidR="004E6E0C">
        <w:rPr>
          <w:rStyle w:val="BodytextBold"/>
          <w:lang w:val="ro-RO"/>
        </w:rPr>
        <w:t xml:space="preserve"> Borboly Csaba,</w:t>
      </w:r>
      <w:r w:rsidR="004E6E0C">
        <w:rPr>
          <w:lang w:val="ro-RO"/>
        </w:rPr>
        <w:t xml:space="preserve"> </w:t>
      </w:r>
      <w:r w:rsidRPr="004E6E0C">
        <w:rPr>
          <w:lang w:val="ro-RO"/>
        </w:rPr>
        <w:t xml:space="preserve">în calitate de preşedinte al Consiliului Judeţean </w:t>
      </w:r>
      <w:r w:rsidR="004E6E0C">
        <w:rPr>
          <w:lang w:val="ro-RO"/>
        </w:rPr>
        <w:t>Harghita</w:t>
      </w:r>
      <w:r w:rsidRPr="004E6E0C">
        <w:rPr>
          <w:lang w:val="ro-RO"/>
        </w:rPr>
        <w:t>,</w:t>
      </w:r>
    </w:p>
    <w:p w:rsidR="00374D8A" w:rsidRPr="004E6E0C" w:rsidRDefault="00E628A3" w:rsidP="004E6E0C">
      <w:pPr>
        <w:pStyle w:val="Corptext1"/>
        <w:shd w:val="clear" w:color="auto" w:fill="auto"/>
        <w:spacing w:line="276" w:lineRule="auto"/>
        <w:ind w:left="40" w:firstLine="660"/>
        <w:rPr>
          <w:lang w:val="ro-RO"/>
        </w:rPr>
      </w:pPr>
      <w:r w:rsidRPr="004E6E0C">
        <w:rPr>
          <w:lang w:val="ro-RO"/>
        </w:rPr>
        <w:t>şi</w:t>
      </w:r>
    </w:p>
    <w:p w:rsidR="00374D8A" w:rsidRPr="004E6E0C" w:rsidRDefault="00E628A3" w:rsidP="004E6E0C">
      <w:pPr>
        <w:pStyle w:val="Corptext1"/>
        <w:shd w:val="clear" w:color="auto" w:fill="auto"/>
        <w:spacing w:line="276" w:lineRule="auto"/>
        <w:ind w:left="40" w:right="20" w:firstLine="660"/>
        <w:rPr>
          <w:lang w:val="ro-RO"/>
        </w:rPr>
      </w:pPr>
      <w:r w:rsidRPr="004E6E0C">
        <w:rPr>
          <w:b/>
          <w:lang w:val="ro-RO"/>
        </w:rPr>
        <w:t>Administraţia Bazinală de Apă Mureş</w:t>
      </w:r>
      <w:r w:rsidRPr="004E6E0C">
        <w:rPr>
          <w:lang w:val="ro-RO"/>
        </w:rPr>
        <w:t xml:space="preserve">, cod de identificare fiscal (CIF) RO 23719936, cu sediul în Tîrgu Mureş, str. Koteles Samuel, nr. 33, telefon 0265.260.289, fax 0265.264.290, reprezentat prin </w:t>
      </w:r>
      <w:r w:rsidR="004E6E0C">
        <w:rPr>
          <w:lang w:val="ro-RO"/>
        </w:rPr>
        <w:t xml:space="preserve">domnul </w:t>
      </w:r>
      <w:r w:rsidRPr="004E6E0C">
        <w:rPr>
          <w:b/>
          <w:lang w:val="ro-RO"/>
        </w:rPr>
        <w:t>Cristian Constantin STOIAN</w:t>
      </w:r>
      <w:r w:rsidR="004E6E0C">
        <w:rPr>
          <w:b/>
          <w:lang w:val="ro-RO"/>
        </w:rPr>
        <w:t>,</w:t>
      </w:r>
      <w:r w:rsidRPr="004E6E0C">
        <w:rPr>
          <w:lang w:val="ro-RO"/>
        </w:rPr>
        <w:t xml:space="preserve"> în calitate de director, au convenit încheierea prezentului Acord de cooperare.</w:t>
      </w:r>
    </w:p>
    <w:p w:rsidR="00374D8A" w:rsidRPr="004E6E0C" w:rsidRDefault="00E628A3" w:rsidP="004E6E0C">
      <w:pPr>
        <w:pStyle w:val="Bodytext30"/>
        <w:shd w:val="clear" w:color="auto" w:fill="auto"/>
        <w:spacing w:before="0" w:after="0" w:line="276" w:lineRule="auto"/>
        <w:ind w:left="40" w:firstLine="660"/>
        <w:jc w:val="both"/>
        <w:rPr>
          <w:lang w:val="ro-RO"/>
        </w:rPr>
      </w:pPr>
      <w:r w:rsidRPr="004E6E0C">
        <w:rPr>
          <w:lang w:val="ro-RO"/>
        </w:rPr>
        <w:t>Cadru general</w:t>
      </w:r>
    </w:p>
    <w:p w:rsidR="004E6E0C" w:rsidRDefault="00E628A3" w:rsidP="004E6E0C">
      <w:pPr>
        <w:pStyle w:val="Corptext1"/>
        <w:numPr>
          <w:ilvl w:val="0"/>
          <w:numId w:val="1"/>
        </w:numPr>
        <w:shd w:val="clear" w:color="auto" w:fill="auto"/>
        <w:tabs>
          <w:tab w:val="left" w:pos="284"/>
        </w:tabs>
        <w:spacing w:line="276" w:lineRule="auto"/>
        <w:ind w:right="20" w:hanging="9"/>
        <w:rPr>
          <w:lang w:val="ro-RO"/>
        </w:rPr>
      </w:pPr>
      <w:r w:rsidRPr="004E6E0C">
        <w:rPr>
          <w:lang w:val="ro-RO"/>
        </w:rPr>
        <w:t>Prin intermediul Axei Prioritare 6 a POR denumită „îmbunătăţirea infrastructurii rutiere de importanţă regională" se finanţează modernizarea drumurilor judeţene, având ca obiectiv specific creşterea gradului de accesibilitate a zonelor rurale şi urbane situate în proximitatea reţelei TENT (Reţeaua Trans Europeană de Transport).</w:t>
      </w:r>
    </w:p>
    <w:p w:rsidR="005D51ED" w:rsidRDefault="00E628A3" w:rsidP="005D51ED">
      <w:pPr>
        <w:pStyle w:val="Corptext1"/>
        <w:numPr>
          <w:ilvl w:val="0"/>
          <w:numId w:val="1"/>
        </w:numPr>
        <w:shd w:val="clear" w:color="auto" w:fill="auto"/>
        <w:tabs>
          <w:tab w:val="left" w:pos="284"/>
        </w:tabs>
        <w:spacing w:line="276" w:lineRule="auto"/>
        <w:ind w:right="20" w:hanging="9"/>
        <w:rPr>
          <w:lang w:val="ro-RO"/>
        </w:rPr>
      </w:pPr>
      <w:r w:rsidRPr="004E6E0C">
        <w:rPr>
          <w:lang w:val="ro-RO"/>
        </w:rPr>
        <w:t>Conectarea la Reţeaua Trans Europeană de Transport a drumurilor judeţene modernizate prin POR presupune lucrări de modernizare inclusiv a podurilor/podeţelor peste ape curgătoare, aflate în corpul drumurilor judeţene, respectiv lucrări în albia rîurilor pentru protecţia şi modernizarea podurilor.</w:t>
      </w:r>
    </w:p>
    <w:p w:rsidR="00374D8A" w:rsidRPr="005D51ED" w:rsidRDefault="00E628A3" w:rsidP="005D51ED">
      <w:pPr>
        <w:pStyle w:val="Corptext1"/>
        <w:numPr>
          <w:ilvl w:val="0"/>
          <w:numId w:val="1"/>
        </w:numPr>
        <w:shd w:val="clear" w:color="auto" w:fill="auto"/>
        <w:tabs>
          <w:tab w:val="left" w:pos="284"/>
        </w:tabs>
        <w:spacing w:line="276" w:lineRule="auto"/>
        <w:ind w:right="20" w:hanging="9"/>
        <w:rPr>
          <w:lang w:val="ro-RO"/>
        </w:rPr>
      </w:pPr>
      <w:r w:rsidRPr="005D51ED">
        <w:rPr>
          <w:rStyle w:val="Bodytext4NotItalic"/>
          <w:lang w:val="ro-RO"/>
        </w:rPr>
        <w:t>In conformitate cu prevederile</w:t>
      </w:r>
      <w:r w:rsidRPr="005D51ED">
        <w:rPr>
          <w:lang w:val="ro-RO"/>
        </w:rPr>
        <w:t xml:space="preserve"> Regulamentului (UE) nr. 1303/2013 al Parlamentului European şi al Consiliului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Regulamentului (CE) nr. 1083/2006 al Consiliului, </w:t>
      </w:r>
      <w:r w:rsidRPr="005D51ED">
        <w:rPr>
          <w:rStyle w:val="Bodytext4NotItalic"/>
          <w:lang w:val="ro-RO"/>
        </w:rPr>
        <w:t>în cazul investiţiilor în infrastructură sau producţie trebuie respectat caracterul durabil al investiţiei timp de 5 ani de la data plăţii finale, inclusiv prin menţinerea proprietăţii asupra elementelor de infrastructură.</w:t>
      </w:r>
    </w:p>
    <w:p w:rsidR="00374D8A" w:rsidRPr="004E6E0C" w:rsidRDefault="00E628A3" w:rsidP="004E6E0C">
      <w:pPr>
        <w:pStyle w:val="Bodytext20"/>
        <w:shd w:val="clear" w:color="auto" w:fill="auto"/>
        <w:spacing w:after="0" w:line="276" w:lineRule="auto"/>
        <w:ind w:left="40" w:firstLine="660"/>
        <w:jc w:val="both"/>
        <w:rPr>
          <w:lang w:val="ro-RO"/>
        </w:rPr>
      </w:pPr>
      <w:r w:rsidRPr="004E6E0C">
        <w:rPr>
          <w:lang w:val="ro-RO"/>
        </w:rPr>
        <w:t>Art. 1. Obiectul acordului de parteneriat</w:t>
      </w:r>
    </w:p>
    <w:p w:rsidR="00374D8A" w:rsidRPr="005D51ED" w:rsidRDefault="00E628A3" w:rsidP="005D51ED">
      <w:pPr>
        <w:pStyle w:val="Corptext1"/>
        <w:numPr>
          <w:ilvl w:val="1"/>
          <w:numId w:val="1"/>
        </w:numPr>
        <w:tabs>
          <w:tab w:val="left" w:pos="567"/>
        </w:tabs>
        <w:spacing w:line="276" w:lineRule="auto"/>
        <w:ind w:right="20"/>
        <w:rPr>
          <w:lang w:val="ro-RO"/>
        </w:rPr>
      </w:pPr>
      <w:r w:rsidRPr="004E6E0C">
        <w:rPr>
          <w:lang w:val="ro-RO"/>
        </w:rPr>
        <w:t xml:space="preserve">Obiectul prezentului acord de parteneriat îl reprezintă colaborarea dintre părţi în vederea asigurării cu operativitate a cadrului necesar implementării Proiectului </w:t>
      </w:r>
      <w:r w:rsidR="005D51ED">
        <w:rPr>
          <w:lang w:val="ro-RO"/>
        </w:rPr>
        <w:t>”</w:t>
      </w:r>
      <w:r w:rsidR="005D51ED" w:rsidRPr="005D51ED">
        <w:rPr>
          <w:lang w:val="ro-RO"/>
        </w:rPr>
        <w:t>Reabilitarea DJ 131 – DJ 133 – DJ 137A Lot 3 – DJ 131 km 38-621 – 54+984; DJ 133 km 25+000 – 41+866; DJ 137A km 0+000-16+000” în cadrul P.O.R. 2014-2020, Axa prioritară 6. ”Stimularea mobilității regionale prin conectarea infrastructurii rutiere regionale la rețeaua TEN-T”</w:t>
      </w:r>
      <w:r w:rsidRPr="005D51ED">
        <w:rPr>
          <w:lang w:val="ro-RO"/>
        </w:rPr>
        <w:t xml:space="preserve"> ", denumit în continuare P</w:t>
      </w:r>
      <w:r w:rsidR="005D51ED">
        <w:rPr>
          <w:lang w:val="ro-RO"/>
        </w:rPr>
        <w:t>.</w:t>
      </w:r>
      <w:r w:rsidRPr="005D51ED">
        <w:rPr>
          <w:lang w:val="ro-RO"/>
        </w:rPr>
        <w:t>O</w:t>
      </w:r>
      <w:r w:rsidR="005D51ED">
        <w:rPr>
          <w:lang w:val="ro-RO"/>
        </w:rPr>
        <w:t>.</w:t>
      </w:r>
      <w:r w:rsidRPr="005D51ED">
        <w:rPr>
          <w:lang w:val="ro-RO"/>
        </w:rPr>
        <w:t>R.</w:t>
      </w:r>
      <w:r w:rsidR="005D51ED">
        <w:rPr>
          <w:lang w:val="ro-RO"/>
        </w:rPr>
        <w:t xml:space="preserve"> 2014-2020.</w:t>
      </w:r>
    </w:p>
    <w:p w:rsidR="00374D8A" w:rsidRPr="004E6E0C" w:rsidRDefault="00E628A3" w:rsidP="005D51ED">
      <w:pPr>
        <w:pStyle w:val="Bodytext40"/>
        <w:numPr>
          <w:ilvl w:val="1"/>
          <w:numId w:val="1"/>
        </w:numPr>
        <w:shd w:val="clear" w:color="auto" w:fill="auto"/>
        <w:tabs>
          <w:tab w:val="left" w:pos="567"/>
        </w:tabs>
        <w:spacing w:before="0" w:line="276" w:lineRule="auto"/>
        <w:ind w:left="40" w:right="20" w:hanging="40"/>
        <w:rPr>
          <w:lang w:val="ro-RO"/>
        </w:rPr>
      </w:pPr>
      <w:r w:rsidRPr="004E6E0C">
        <w:rPr>
          <w:rStyle w:val="Bodytext4NotItalic"/>
          <w:lang w:val="ro-RO"/>
        </w:rPr>
        <w:t xml:space="preserve">Părţile vor colabora </w:t>
      </w:r>
      <w:bookmarkStart w:id="0" w:name="_GoBack"/>
      <w:r w:rsidRPr="004E6E0C">
        <w:rPr>
          <w:rStyle w:val="Bodytext4NotItalic"/>
          <w:lang w:val="ro-RO"/>
        </w:rPr>
        <w:t>în limitele competenţelor stabilite prin actele normative în vigoare, îndeplinirea în c</w:t>
      </w:r>
      <w:r w:rsidR="005D51ED">
        <w:rPr>
          <w:rStyle w:val="Bodytext4NotItalic"/>
          <w:lang w:val="ro-RO"/>
        </w:rPr>
        <w:t>omun a obiectivelor</w:t>
      </w:r>
      <w:bookmarkEnd w:id="0"/>
      <w:r w:rsidR="005D51ED">
        <w:rPr>
          <w:rStyle w:val="Bodytext4NotItalic"/>
          <w:lang w:val="ro-RO"/>
        </w:rPr>
        <w:t xml:space="preserve"> Proiectului </w:t>
      </w:r>
      <w:r w:rsidR="005D51ED">
        <w:rPr>
          <w:lang w:val="ro-RO"/>
        </w:rPr>
        <w:t>”</w:t>
      </w:r>
      <w:r w:rsidR="005D51ED" w:rsidRPr="005D51ED">
        <w:rPr>
          <w:lang w:val="ro-RO"/>
        </w:rPr>
        <w:t xml:space="preserve">Reabilitarea DJ 131 – DJ 133 – DJ 137A Lot 3 – DJ 131 km 38-621 – 54+984; DJ 133 km 25+000 – 41+866; DJ 137A km 0+000-16+000” </w:t>
      </w:r>
      <w:r w:rsidRPr="004E6E0C">
        <w:rPr>
          <w:rStyle w:val="Bodytext4NotItalic"/>
          <w:lang w:val="ro-RO"/>
        </w:rPr>
        <w:t xml:space="preserve">eligibil în cadrul </w:t>
      </w:r>
      <w:r w:rsidR="005D51ED" w:rsidRPr="005D51ED">
        <w:rPr>
          <w:lang w:val="ro-RO"/>
        </w:rPr>
        <w:t>P</w:t>
      </w:r>
      <w:r w:rsidR="005D51ED">
        <w:rPr>
          <w:lang w:val="ro-RO"/>
        </w:rPr>
        <w:t>.</w:t>
      </w:r>
      <w:r w:rsidR="005D51ED" w:rsidRPr="005D51ED">
        <w:rPr>
          <w:lang w:val="ro-RO"/>
        </w:rPr>
        <w:t>O</w:t>
      </w:r>
      <w:r w:rsidR="005D51ED">
        <w:rPr>
          <w:lang w:val="ro-RO"/>
        </w:rPr>
        <w:t>.</w:t>
      </w:r>
      <w:r w:rsidR="005D51ED" w:rsidRPr="005D51ED">
        <w:rPr>
          <w:lang w:val="ro-RO"/>
        </w:rPr>
        <w:t>R.</w:t>
      </w:r>
      <w:r w:rsidR="005D51ED">
        <w:rPr>
          <w:lang w:val="ro-RO"/>
        </w:rPr>
        <w:t xml:space="preserve"> 2014-2020</w:t>
      </w:r>
      <w:r w:rsidRPr="004E6E0C">
        <w:rPr>
          <w:rStyle w:val="Bodytext4NotItalic"/>
          <w:lang w:val="ro-RO"/>
        </w:rPr>
        <w:t>.</w:t>
      </w:r>
    </w:p>
    <w:p w:rsidR="00374D8A" w:rsidRPr="004E6E0C" w:rsidRDefault="00E628A3" w:rsidP="004E6E0C">
      <w:pPr>
        <w:pStyle w:val="Bodytext20"/>
        <w:shd w:val="clear" w:color="auto" w:fill="auto"/>
        <w:spacing w:after="0" w:line="276" w:lineRule="auto"/>
        <w:ind w:left="40" w:firstLine="660"/>
        <w:jc w:val="both"/>
        <w:rPr>
          <w:lang w:val="ro-RO"/>
        </w:rPr>
      </w:pPr>
      <w:r w:rsidRPr="004E6E0C">
        <w:rPr>
          <w:lang w:val="ro-RO"/>
        </w:rPr>
        <w:t>Art.</w:t>
      </w:r>
      <w:r w:rsidRPr="004E6E0C">
        <w:rPr>
          <w:rStyle w:val="Bodytext2NotBold"/>
          <w:lang w:val="ro-RO"/>
        </w:rPr>
        <w:t xml:space="preserve"> 2.</w:t>
      </w:r>
      <w:r w:rsidRPr="004E6E0C">
        <w:rPr>
          <w:lang w:val="ro-RO"/>
        </w:rPr>
        <w:t xml:space="preserve"> Obligaţiile Consiliului Judeţean </w:t>
      </w:r>
      <w:r w:rsidR="005D51ED">
        <w:rPr>
          <w:lang w:val="ro-RO"/>
        </w:rPr>
        <w:t>Harghita</w:t>
      </w:r>
    </w:p>
    <w:p w:rsidR="00374D8A" w:rsidRPr="004E6E0C" w:rsidRDefault="00E628A3" w:rsidP="005D51ED">
      <w:pPr>
        <w:pStyle w:val="Corptext1"/>
        <w:shd w:val="clear" w:color="auto" w:fill="auto"/>
        <w:spacing w:line="276" w:lineRule="auto"/>
        <w:ind w:left="40" w:right="20" w:firstLine="660"/>
        <w:rPr>
          <w:lang w:val="ro-RO"/>
        </w:rPr>
      </w:pPr>
      <w:r w:rsidRPr="004E6E0C">
        <w:rPr>
          <w:rStyle w:val="BodytextSpacing-1pt"/>
          <w:lang w:val="ro-RO"/>
        </w:rPr>
        <w:t>(1)</w:t>
      </w:r>
      <w:r w:rsidRPr="004E6E0C">
        <w:rPr>
          <w:lang w:val="ro-RO"/>
        </w:rPr>
        <w:t xml:space="preserve"> în îndeplinirea obiectivelor prezentului acord de parteneriat, Consiliul Judeţean </w:t>
      </w:r>
      <w:r w:rsidR="005D51ED">
        <w:rPr>
          <w:lang w:val="ro-RO"/>
        </w:rPr>
        <w:t>Harghita</w:t>
      </w:r>
      <w:r w:rsidRPr="004E6E0C">
        <w:rPr>
          <w:lang w:val="ro-RO"/>
        </w:rPr>
        <w:t xml:space="preserve">, prin direcţiile de specialitate, are obligaţia depunerii </w:t>
      </w:r>
      <w:r w:rsidR="005D51ED">
        <w:rPr>
          <w:lang w:val="ro-RO"/>
        </w:rPr>
        <w:t>şi implementării proiectului ”</w:t>
      </w:r>
      <w:r w:rsidR="005D51ED" w:rsidRPr="005D51ED">
        <w:rPr>
          <w:lang w:val="ro-RO"/>
        </w:rPr>
        <w:t>Reabilitarea DJ 131 – DJ 133 – DJ 137A Lot 3 – DJ 131 km 38-621 – 54+984; DJ 133 km 25+000 – 41+866; DJ 137A km 0+000-</w:t>
      </w:r>
      <w:r w:rsidR="005D51ED">
        <w:rPr>
          <w:lang w:val="ro-RO"/>
        </w:rPr>
        <w:t>16+000</w:t>
      </w:r>
      <w:r w:rsidRPr="004E6E0C">
        <w:rPr>
          <w:lang w:val="ro-RO"/>
        </w:rPr>
        <w:t xml:space="preserve">" </w:t>
      </w:r>
      <w:r w:rsidRPr="004E6E0C">
        <w:rPr>
          <w:lang w:val="ro-RO"/>
        </w:rPr>
        <w:lastRenderedPageBreak/>
        <w:t>în conformitate cu Ghidul solicitantului, asumându-şi prin cererea de finanţare întreaga responsabilitate pentru îndeplinirea obiectivelor şi</w:t>
      </w:r>
      <w:r w:rsidR="005D51ED">
        <w:rPr>
          <w:lang w:val="ro-RO"/>
        </w:rPr>
        <w:t xml:space="preserve"> </w:t>
      </w:r>
      <w:r w:rsidRPr="004E6E0C">
        <w:rPr>
          <w:lang w:val="ro-RO"/>
        </w:rPr>
        <w:t>indicatorilor prevăzuţi în aceasta.</w:t>
      </w:r>
    </w:p>
    <w:p w:rsidR="00374D8A" w:rsidRPr="004E6E0C" w:rsidRDefault="00E628A3" w:rsidP="004E6E0C">
      <w:pPr>
        <w:pStyle w:val="Corptext1"/>
        <w:shd w:val="clear" w:color="auto" w:fill="auto"/>
        <w:spacing w:line="276" w:lineRule="auto"/>
        <w:ind w:left="20" w:right="20" w:firstLine="680"/>
        <w:rPr>
          <w:lang w:val="ro-RO"/>
        </w:rPr>
      </w:pPr>
      <w:r w:rsidRPr="004E6E0C">
        <w:rPr>
          <w:rStyle w:val="BodytextItalic0"/>
          <w:lang w:val="ro-RO"/>
        </w:rPr>
        <w:t>(2)</w:t>
      </w:r>
      <w:r w:rsidRPr="004E6E0C">
        <w:rPr>
          <w:lang w:val="ro-RO"/>
        </w:rPr>
        <w:t xml:space="preserve"> Consiliul Judeţean </w:t>
      </w:r>
      <w:r w:rsidR="005D51ED">
        <w:rPr>
          <w:lang w:val="ro-RO"/>
        </w:rPr>
        <w:t>Harghita</w:t>
      </w:r>
      <w:r w:rsidRPr="004E6E0C">
        <w:rPr>
          <w:lang w:val="ro-RO"/>
        </w:rPr>
        <w:t xml:space="preserve"> va informa de îndată Administraţia Bazinală de Apă Mureş cu privire la orice act sau fapt care fac imposibilă implementarea proiectului menţionat la</w:t>
      </w:r>
      <w:r w:rsidRPr="004E6E0C">
        <w:rPr>
          <w:rStyle w:val="BodytextItalic0"/>
          <w:lang w:val="ro-RO"/>
        </w:rPr>
        <w:t xml:space="preserve"> alin. 1.</w:t>
      </w:r>
    </w:p>
    <w:p w:rsidR="00374D8A" w:rsidRPr="004E6E0C" w:rsidRDefault="00E628A3" w:rsidP="004E6E0C">
      <w:pPr>
        <w:pStyle w:val="Bodytext20"/>
        <w:shd w:val="clear" w:color="auto" w:fill="auto"/>
        <w:spacing w:after="0" w:line="276" w:lineRule="auto"/>
        <w:ind w:left="20" w:firstLine="680"/>
        <w:jc w:val="both"/>
        <w:rPr>
          <w:lang w:val="ro-RO"/>
        </w:rPr>
      </w:pPr>
      <w:r w:rsidRPr="004E6E0C">
        <w:rPr>
          <w:lang w:val="ro-RO"/>
        </w:rPr>
        <w:t>Art. 3. Obligaţiile Administraţiei Bazinale de Apă Mureş</w:t>
      </w:r>
    </w:p>
    <w:p w:rsidR="00374D8A" w:rsidRPr="004E6E0C" w:rsidRDefault="00E628A3" w:rsidP="004E6E0C">
      <w:pPr>
        <w:pStyle w:val="Corptext1"/>
        <w:numPr>
          <w:ilvl w:val="2"/>
          <w:numId w:val="1"/>
        </w:numPr>
        <w:shd w:val="clear" w:color="auto" w:fill="auto"/>
        <w:tabs>
          <w:tab w:val="left" w:pos="1047"/>
        </w:tabs>
        <w:spacing w:line="276" w:lineRule="auto"/>
        <w:ind w:left="20" w:right="20" w:firstLine="680"/>
        <w:rPr>
          <w:lang w:val="ro-RO"/>
        </w:rPr>
      </w:pPr>
      <w:r w:rsidRPr="004E6E0C">
        <w:rPr>
          <w:lang w:val="ro-RO"/>
        </w:rPr>
        <w:t xml:space="preserve">în îndeplinirea obiectivelor prezentului acord de parteneriat, Administraţia Bazinală de Apă Mureş va analiza în cel mai scurt timp, dar nu mai mult de 5 zile de la primirea acesteia, cererea de parteneriat a Consiliului Judeţean </w:t>
      </w:r>
      <w:r w:rsidR="005D51ED">
        <w:rPr>
          <w:lang w:val="ro-RO"/>
        </w:rPr>
        <w:t>Harghita</w:t>
      </w:r>
      <w:r w:rsidRPr="004E6E0C">
        <w:rPr>
          <w:lang w:val="ro-RO"/>
        </w:rPr>
        <w:t>.</w:t>
      </w:r>
    </w:p>
    <w:p w:rsidR="00374D8A" w:rsidRPr="004E6E0C" w:rsidRDefault="00E628A3" w:rsidP="004E6E0C">
      <w:pPr>
        <w:pStyle w:val="Corptext1"/>
        <w:numPr>
          <w:ilvl w:val="2"/>
          <w:numId w:val="1"/>
        </w:numPr>
        <w:shd w:val="clear" w:color="auto" w:fill="auto"/>
        <w:tabs>
          <w:tab w:val="left" w:pos="1052"/>
        </w:tabs>
        <w:spacing w:line="276" w:lineRule="auto"/>
        <w:ind w:left="20" w:right="20" w:firstLine="680"/>
        <w:rPr>
          <w:lang w:val="ro-RO"/>
        </w:rPr>
      </w:pPr>
      <w:r w:rsidRPr="004E6E0C">
        <w:rPr>
          <w:lang w:val="ro-RO"/>
        </w:rPr>
        <w:t xml:space="preserve">După emiterea acordului său, Administraţia Bazinală de Apă Mureş va informa în termen de 5 zile lucrătoare Consiliul Judeţean </w:t>
      </w:r>
      <w:r w:rsidR="005D51ED">
        <w:rPr>
          <w:lang w:val="ro-RO"/>
        </w:rPr>
        <w:t>Harghita</w:t>
      </w:r>
      <w:r w:rsidRPr="004E6E0C">
        <w:rPr>
          <w:lang w:val="ro-RO"/>
        </w:rPr>
        <w:t xml:space="preserve"> beneficiar </w:t>
      </w:r>
      <w:r w:rsidR="005D51ED" w:rsidRPr="005D51ED">
        <w:rPr>
          <w:lang w:val="ro-RO"/>
        </w:rPr>
        <w:t>P</w:t>
      </w:r>
      <w:r w:rsidR="005D51ED">
        <w:rPr>
          <w:lang w:val="ro-RO"/>
        </w:rPr>
        <w:t>.</w:t>
      </w:r>
      <w:r w:rsidR="005D51ED" w:rsidRPr="005D51ED">
        <w:rPr>
          <w:lang w:val="ro-RO"/>
        </w:rPr>
        <w:t>O</w:t>
      </w:r>
      <w:r w:rsidR="005D51ED">
        <w:rPr>
          <w:lang w:val="ro-RO"/>
        </w:rPr>
        <w:t>.</w:t>
      </w:r>
      <w:r w:rsidR="005D51ED" w:rsidRPr="005D51ED">
        <w:rPr>
          <w:lang w:val="ro-RO"/>
        </w:rPr>
        <w:t>R.</w:t>
      </w:r>
      <w:r w:rsidR="005D51ED">
        <w:rPr>
          <w:lang w:val="ro-RO"/>
        </w:rPr>
        <w:t xml:space="preserve"> 2014-2020</w:t>
      </w:r>
      <w:r w:rsidRPr="004E6E0C">
        <w:rPr>
          <w:lang w:val="ro-RO"/>
        </w:rPr>
        <w:t xml:space="preserve"> asupra semnării acordului de parteneriat.</w:t>
      </w:r>
    </w:p>
    <w:p w:rsidR="00374D8A" w:rsidRPr="004E6E0C" w:rsidRDefault="00E628A3" w:rsidP="004E6E0C">
      <w:pPr>
        <w:pStyle w:val="Corptext1"/>
        <w:numPr>
          <w:ilvl w:val="2"/>
          <w:numId w:val="1"/>
        </w:numPr>
        <w:shd w:val="clear" w:color="auto" w:fill="auto"/>
        <w:tabs>
          <w:tab w:val="left" w:pos="1033"/>
        </w:tabs>
        <w:spacing w:line="276" w:lineRule="auto"/>
        <w:ind w:left="20" w:right="20" w:firstLine="680"/>
        <w:rPr>
          <w:lang w:val="ro-RO"/>
        </w:rPr>
      </w:pPr>
      <w:r w:rsidRPr="004E6E0C">
        <w:rPr>
          <w:lang w:val="ro-RO"/>
        </w:rPr>
        <w:t xml:space="preserve">Pe toată perioada de derulare a prezentului acord de parteneriat, precum şi pe perioada de durabilitate a proiectului </w:t>
      </w:r>
      <w:r w:rsidR="005D51ED">
        <w:rPr>
          <w:lang w:val="ro-RO"/>
        </w:rPr>
        <w:t>”</w:t>
      </w:r>
      <w:r w:rsidR="005D51ED" w:rsidRPr="005D51ED">
        <w:rPr>
          <w:lang w:val="ro-RO"/>
        </w:rPr>
        <w:t>Reabilitarea DJ 131 – DJ 133 – DJ 137A Lot 3 – DJ 131 km 38-621 – 54+984; DJ 133 km 25+000 – 41+866; DJ 137A km 0+000-</w:t>
      </w:r>
      <w:r w:rsidR="005D51ED">
        <w:rPr>
          <w:lang w:val="ro-RO"/>
        </w:rPr>
        <w:t>16+000</w:t>
      </w:r>
      <w:r w:rsidRPr="004E6E0C">
        <w:rPr>
          <w:rStyle w:val="BodytextItalic0"/>
          <w:lang w:val="ro-RO"/>
        </w:rPr>
        <w:t xml:space="preserve">", </w:t>
      </w:r>
      <w:r w:rsidRPr="004E6E0C">
        <w:rPr>
          <w:lang w:val="ro-RO"/>
        </w:rPr>
        <w:t xml:space="preserve">Administraţia Bazinală de Apă Mureş se obligă să păstreze dreptul de administrare asupra albiilor </w:t>
      </w:r>
      <w:r w:rsidRPr="000E3F30">
        <w:rPr>
          <w:color w:val="auto"/>
          <w:lang w:val="ro-RO"/>
        </w:rPr>
        <w:t xml:space="preserve">Râurilor </w:t>
      </w:r>
      <w:r w:rsidR="000E3F30" w:rsidRPr="000E3F30">
        <w:rPr>
          <w:color w:val="auto"/>
          <w:lang w:val="ro-RO"/>
        </w:rPr>
        <w:t>Târnava Mare (km 0+3</w:t>
      </w:r>
      <w:r w:rsidRPr="000E3F30">
        <w:rPr>
          <w:color w:val="auto"/>
          <w:lang w:val="ro-RO"/>
        </w:rPr>
        <w:t>00</w:t>
      </w:r>
      <w:r w:rsidR="000E3F30" w:rsidRPr="000E3F30">
        <w:rPr>
          <w:color w:val="auto"/>
          <w:lang w:val="ro-RO"/>
        </w:rPr>
        <w:t>)</w:t>
      </w:r>
      <w:r w:rsidRPr="000E3F30">
        <w:rPr>
          <w:color w:val="auto"/>
          <w:lang w:val="ro-RO"/>
        </w:rPr>
        <w:t xml:space="preserve">, </w:t>
      </w:r>
      <w:r w:rsidR="000E3F30" w:rsidRPr="000E3F30">
        <w:rPr>
          <w:color w:val="auto"/>
          <w:lang w:val="ro-RO"/>
        </w:rPr>
        <w:t xml:space="preserve">Hodos (km 2+720 și km 5+000) </w:t>
      </w:r>
      <w:r w:rsidRPr="000E3F30">
        <w:rPr>
          <w:color w:val="auto"/>
          <w:lang w:val="ro-RO"/>
        </w:rPr>
        <w:t xml:space="preserve">traversate de drumul judeţean DJ </w:t>
      </w:r>
      <w:r w:rsidR="000E3F30" w:rsidRPr="000E3F30">
        <w:rPr>
          <w:color w:val="auto"/>
          <w:lang w:val="ro-RO"/>
        </w:rPr>
        <w:t>137A</w:t>
      </w:r>
      <w:r w:rsidRPr="000E3F30">
        <w:rPr>
          <w:color w:val="auto"/>
          <w:lang w:val="ro-RO"/>
        </w:rPr>
        <w:t xml:space="preserve"> c</w:t>
      </w:r>
      <w:r w:rsidRPr="004E6E0C">
        <w:rPr>
          <w:lang w:val="ro-RO"/>
        </w:rPr>
        <w:t>are face obiectul proiectului depus în c</w:t>
      </w:r>
      <w:r w:rsidR="005D51ED">
        <w:rPr>
          <w:lang w:val="ro-RO"/>
        </w:rPr>
        <w:t>adrul cererii de finanţare nr. ___________</w:t>
      </w:r>
      <w:r w:rsidRPr="004E6E0C">
        <w:rPr>
          <w:lang w:val="ro-RO"/>
        </w:rPr>
        <w:t>.</w:t>
      </w:r>
    </w:p>
    <w:p w:rsidR="00374D8A" w:rsidRPr="004E6E0C" w:rsidRDefault="00E628A3" w:rsidP="004E6E0C">
      <w:pPr>
        <w:pStyle w:val="Bodytext20"/>
        <w:shd w:val="clear" w:color="auto" w:fill="auto"/>
        <w:spacing w:after="0" w:line="276" w:lineRule="auto"/>
        <w:ind w:left="20" w:firstLine="680"/>
        <w:jc w:val="both"/>
        <w:rPr>
          <w:lang w:val="ro-RO"/>
        </w:rPr>
      </w:pPr>
      <w:r w:rsidRPr="004E6E0C">
        <w:rPr>
          <w:lang w:val="ro-RO"/>
        </w:rPr>
        <w:t>Art. 4. Termene</w:t>
      </w:r>
    </w:p>
    <w:p w:rsidR="00374D8A" w:rsidRPr="004E6E0C" w:rsidRDefault="00E628A3" w:rsidP="004E6E0C">
      <w:pPr>
        <w:pStyle w:val="Corptext1"/>
        <w:numPr>
          <w:ilvl w:val="3"/>
          <w:numId w:val="1"/>
        </w:numPr>
        <w:shd w:val="clear" w:color="auto" w:fill="auto"/>
        <w:tabs>
          <w:tab w:val="left" w:pos="1028"/>
        </w:tabs>
        <w:spacing w:line="276" w:lineRule="auto"/>
        <w:ind w:left="20" w:right="20" w:firstLine="680"/>
        <w:rPr>
          <w:lang w:val="ro-RO"/>
        </w:rPr>
      </w:pPr>
      <w:r w:rsidRPr="004E6E0C">
        <w:rPr>
          <w:lang w:val="ro-RO"/>
        </w:rPr>
        <w:t>Prezentul acord se încheie pe o perioadă de 10 ani şi intră în vigoare la data semnării de către ambele părţi.</w:t>
      </w:r>
    </w:p>
    <w:p w:rsidR="00374D8A" w:rsidRPr="004E6E0C" w:rsidRDefault="00E628A3" w:rsidP="004E6E0C">
      <w:pPr>
        <w:pStyle w:val="Corptext1"/>
        <w:numPr>
          <w:ilvl w:val="3"/>
          <w:numId w:val="1"/>
        </w:numPr>
        <w:shd w:val="clear" w:color="auto" w:fill="auto"/>
        <w:tabs>
          <w:tab w:val="left" w:pos="1023"/>
          <w:tab w:val="left" w:leader="dot" w:pos="1359"/>
        </w:tabs>
        <w:spacing w:line="276" w:lineRule="auto"/>
        <w:ind w:left="20" w:right="20" w:firstLine="680"/>
        <w:rPr>
          <w:lang w:val="ro-RO"/>
        </w:rPr>
      </w:pPr>
      <w:r w:rsidRPr="004E6E0C">
        <w:rPr>
          <w:lang w:val="ro-RO"/>
        </w:rPr>
        <w:t>Obligaţiile prevăzute la</w:t>
      </w:r>
      <w:r w:rsidRPr="004E6E0C">
        <w:rPr>
          <w:rStyle w:val="BodytextItalic0"/>
          <w:lang w:val="ro-RO"/>
        </w:rPr>
        <w:t xml:space="preserve"> art. 2</w:t>
      </w:r>
      <w:r w:rsidRPr="004E6E0C">
        <w:rPr>
          <w:lang w:val="ro-RO"/>
        </w:rPr>
        <w:t xml:space="preserve"> şi</w:t>
      </w:r>
      <w:r w:rsidRPr="004E6E0C">
        <w:rPr>
          <w:rStyle w:val="BodytextItalic0"/>
          <w:lang w:val="ro-RO"/>
        </w:rPr>
        <w:t xml:space="preserve"> art. 3</w:t>
      </w:r>
      <w:r w:rsidRPr="004E6E0C">
        <w:rPr>
          <w:lang w:val="ro-RO"/>
        </w:rPr>
        <w:t xml:space="preserve"> ale prezentului acord se vor realiza până la data de</w:t>
      </w:r>
      <w:r w:rsidR="005D51ED">
        <w:rPr>
          <w:lang w:val="ro-RO"/>
        </w:rPr>
        <w:t>____________.</w:t>
      </w:r>
      <w:r w:rsidRPr="004E6E0C">
        <w:rPr>
          <w:lang w:val="ro-RO"/>
        </w:rPr>
        <w:tab/>
      </w:r>
    </w:p>
    <w:p w:rsidR="00374D8A" w:rsidRPr="004E6E0C" w:rsidRDefault="00E628A3" w:rsidP="004E6E0C">
      <w:pPr>
        <w:pStyle w:val="Bodytext20"/>
        <w:shd w:val="clear" w:color="auto" w:fill="auto"/>
        <w:spacing w:after="0" w:line="276" w:lineRule="auto"/>
        <w:ind w:left="20" w:firstLine="680"/>
        <w:jc w:val="both"/>
        <w:rPr>
          <w:lang w:val="ro-RO"/>
        </w:rPr>
      </w:pPr>
      <w:r w:rsidRPr="004E6E0C">
        <w:rPr>
          <w:lang w:val="ro-RO"/>
        </w:rPr>
        <w:t>Art. 5. Comunicare</w:t>
      </w:r>
    </w:p>
    <w:p w:rsidR="00374D8A" w:rsidRPr="004E6E0C" w:rsidRDefault="00E628A3" w:rsidP="004E6E0C">
      <w:pPr>
        <w:pStyle w:val="Corptext1"/>
        <w:numPr>
          <w:ilvl w:val="4"/>
          <w:numId w:val="1"/>
        </w:numPr>
        <w:shd w:val="clear" w:color="auto" w:fill="auto"/>
        <w:tabs>
          <w:tab w:val="left" w:pos="1086"/>
        </w:tabs>
        <w:spacing w:line="276" w:lineRule="auto"/>
        <w:ind w:left="20" w:right="20" w:firstLine="680"/>
        <w:rPr>
          <w:lang w:val="ro-RO"/>
        </w:rPr>
      </w:pPr>
      <w:r w:rsidRPr="004E6E0C">
        <w:rPr>
          <w:lang w:val="ro-RO"/>
        </w:rPr>
        <w:t>Părţile îşi vor transmite reciproc toate datele şi informaţiile necesare ducerii la îndeplinire a obiectului prezentului acord de parteneriat, conform legislaţiei în vigoare şi cu aplicarea principiului nevoii de a cunoaşte.</w:t>
      </w:r>
    </w:p>
    <w:p w:rsidR="00374D8A" w:rsidRPr="004E6E0C" w:rsidRDefault="00E628A3" w:rsidP="004E6E0C">
      <w:pPr>
        <w:pStyle w:val="Corptext1"/>
        <w:numPr>
          <w:ilvl w:val="4"/>
          <w:numId w:val="1"/>
        </w:numPr>
        <w:shd w:val="clear" w:color="auto" w:fill="auto"/>
        <w:tabs>
          <w:tab w:val="left" w:pos="1095"/>
        </w:tabs>
        <w:spacing w:line="276" w:lineRule="auto"/>
        <w:ind w:left="20" w:right="20" w:firstLine="680"/>
        <w:rPr>
          <w:lang w:val="ro-RO"/>
        </w:rPr>
      </w:pPr>
      <w:r w:rsidRPr="004E6E0C">
        <w:rPr>
          <w:lang w:val="ro-RO"/>
        </w:rPr>
        <w:t>Comunicarea datelor menţionate la</w:t>
      </w:r>
      <w:r w:rsidRPr="004E6E0C">
        <w:rPr>
          <w:rStyle w:val="BodytextItalic0"/>
          <w:lang w:val="ro-RO"/>
        </w:rPr>
        <w:t xml:space="preserve"> alin. 1</w:t>
      </w:r>
      <w:r w:rsidRPr="004E6E0C">
        <w:rPr>
          <w:lang w:val="ro-RO"/>
        </w:rPr>
        <w:t xml:space="preserve"> se poate face prin toate mijloacele recunoscute şi acceptate de părţi.</w:t>
      </w:r>
    </w:p>
    <w:p w:rsidR="00374D8A" w:rsidRPr="004E6E0C" w:rsidRDefault="00E628A3" w:rsidP="004E6E0C">
      <w:pPr>
        <w:pStyle w:val="Bodytext20"/>
        <w:shd w:val="clear" w:color="auto" w:fill="auto"/>
        <w:spacing w:after="0" w:line="276" w:lineRule="auto"/>
        <w:ind w:left="20" w:firstLine="680"/>
        <w:jc w:val="both"/>
        <w:rPr>
          <w:lang w:val="ro-RO"/>
        </w:rPr>
      </w:pPr>
      <w:r w:rsidRPr="004E6E0C">
        <w:rPr>
          <w:lang w:val="ro-RO"/>
        </w:rPr>
        <w:t>Art. 6. Dispoziţii finale</w:t>
      </w:r>
    </w:p>
    <w:p w:rsidR="00374D8A" w:rsidRPr="004E6E0C" w:rsidRDefault="00E628A3" w:rsidP="004E6E0C">
      <w:pPr>
        <w:pStyle w:val="Corptext1"/>
        <w:numPr>
          <w:ilvl w:val="5"/>
          <w:numId w:val="1"/>
        </w:numPr>
        <w:shd w:val="clear" w:color="auto" w:fill="auto"/>
        <w:tabs>
          <w:tab w:val="left" w:pos="1052"/>
        </w:tabs>
        <w:spacing w:line="276" w:lineRule="auto"/>
        <w:ind w:left="20" w:right="20" w:firstLine="680"/>
        <w:rPr>
          <w:lang w:val="ro-RO"/>
        </w:rPr>
      </w:pPr>
      <w:r w:rsidRPr="004E6E0C">
        <w:rPr>
          <w:lang w:val="ro-RO"/>
        </w:rPr>
        <w:t>In termen de 5 zile de la data intrării în vigoare a prezentului acord de parteneriat, părţile vor notifica una celeilalte, în scris, persoana responsabilă cu implementarea prevederilor acestuia.</w:t>
      </w:r>
    </w:p>
    <w:p w:rsidR="00374D8A" w:rsidRPr="004E6E0C" w:rsidRDefault="00E628A3" w:rsidP="004E6E0C">
      <w:pPr>
        <w:pStyle w:val="Corptext1"/>
        <w:numPr>
          <w:ilvl w:val="5"/>
          <w:numId w:val="1"/>
        </w:numPr>
        <w:shd w:val="clear" w:color="auto" w:fill="auto"/>
        <w:tabs>
          <w:tab w:val="left" w:pos="1033"/>
        </w:tabs>
        <w:spacing w:line="276" w:lineRule="auto"/>
        <w:ind w:left="20" w:right="20" w:firstLine="680"/>
        <w:rPr>
          <w:lang w:val="ro-RO"/>
        </w:rPr>
      </w:pPr>
      <w:r w:rsidRPr="004E6E0C">
        <w:rPr>
          <w:lang w:val="ro-RO"/>
        </w:rPr>
        <w:t>Orice modificare şi/sau completare a prezentului acord de parteneriat se face în scris, prin act adiţional, cu acordul ambelor părţi, la iniţiativa oricăreia dintre ele.</w:t>
      </w:r>
    </w:p>
    <w:p w:rsidR="00374D8A" w:rsidRPr="004E6E0C" w:rsidRDefault="00E628A3" w:rsidP="004E6E0C">
      <w:pPr>
        <w:pStyle w:val="Corptext1"/>
        <w:numPr>
          <w:ilvl w:val="5"/>
          <w:numId w:val="1"/>
        </w:numPr>
        <w:shd w:val="clear" w:color="auto" w:fill="auto"/>
        <w:tabs>
          <w:tab w:val="left" w:pos="1081"/>
        </w:tabs>
        <w:spacing w:line="276" w:lineRule="auto"/>
        <w:ind w:left="20" w:right="20" w:firstLine="680"/>
        <w:rPr>
          <w:lang w:val="ro-RO"/>
        </w:rPr>
      </w:pPr>
      <w:r w:rsidRPr="004E6E0C">
        <w:rPr>
          <w:lang w:val="ro-RO"/>
        </w:rPr>
        <w:t>Partea care are iniţiativa modificării şi/sau completării acordului de parteneriat, transmite celeilalte părţi, spre analiză, propunerile sale motivate.</w:t>
      </w:r>
    </w:p>
    <w:p w:rsidR="00374D8A" w:rsidRPr="004E6E0C" w:rsidRDefault="00E628A3" w:rsidP="004E6E0C">
      <w:pPr>
        <w:pStyle w:val="Corptext1"/>
        <w:shd w:val="clear" w:color="auto" w:fill="auto"/>
        <w:tabs>
          <w:tab w:val="left" w:leader="dot" w:pos="5668"/>
        </w:tabs>
        <w:spacing w:line="276" w:lineRule="auto"/>
        <w:ind w:left="20" w:firstLine="680"/>
        <w:rPr>
          <w:lang w:val="ro-RO"/>
        </w:rPr>
      </w:pPr>
      <w:r w:rsidRPr="004E6E0C">
        <w:rPr>
          <w:lang w:val="ro-RO"/>
        </w:rPr>
        <w:t xml:space="preserve">Prezentul acord s-a semnat azi </w:t>
      </w:r>
      <w:r w:rsidRPr="004E6E0C">
        <w:rPr>
          <w:lang w:val="ro-RO"/>
        </w:rPr>
        <w:tab/>
        <w:t>, în două exemplare originale, câte</w:t>
      </w:r>
    </w:p>
    <w:p w:rsidR="00374D8A" w:rsidRDefault="00E628A3" w:rsidP="004E6E0C">
      <w:pPr>
        <w:pStyle w:val="Corptext1"/>
        <w:shd w:val="clear" w:color="auto" w:fill="auto"/>
        <w:spacing w:line="276" w:lineRule="auto"/>
        <w:ind w:left="20"/>
        <w:jc w:val="left"/>
        <w:rPr>
          <w:lang w:val="ro-RO"/>
        </w:rPr>
      </w:pPr>
      <w:r w:rsidRPr="004E6E0C">
        <w:rPr>
          <w:lang w:val="ro-RO"/>
        </w:rPr>
        <w:t>unul pentru fiecare parte.</w:t>
      </w:r>
    </w:p>
    <w:p w:rsidR="005D51ED" w:rsidRPr="004E6E0C" w:rsidRDefault="005D51ED" w:rsidP="004E6E0C">
      <w:pPr>
        <w:pStyle w:val="Corptext1"/>
        <w:shd w:val="clear" w:color="auto" w:fill="auto"/>
        <w:spacing w:line="276" w:lineRule="auto"/>
        <w:ind w:left="20"/>
        <w:jc w:val="left"/>
        <w:rPr>
          <w:lang w:val="ro-RO"/>
        </w:rPr>
      </w:pPr>
    </w:p>
    <w:p w:rsidR="000E3F30" w:rsidRPr="004E6E0C" w:rsidRDefault="000E3F30" w:rsidP="000E3F30">
      <w:pPr>
        <w:pStyle w:val="Heading10"/>
        <w:keepNext/>
        <w:keepLines/>
        <w:shd w:val="clear" w:color="auto" w:fill="auto"/>
        <w:spacing w:before="0" w:line="276" w:lineRule="auto"/>
        <w:ind w:left="20" w:right="-23"/>
        <w:jc w:val="center"/>
        <w:rPr>
          <w:lang w:val="ro-RO"/>
        </w:rPr>
      </w:pPr>
      <w:bookmarkStart w:id="1" w:name="bookmark0"/>
      <w:r>
        <w:rPr>
          <w:lang w:val="ro-RO"/>
        </w:rPr>
        <w:t xml:space="preserve">     </w:t>
      </w:r>
      <w:r w:rsidR="00E628A3" w:rsidRPr="004E6E0C">
        <w:rPr>
          <w:lang w:val="ro-RO"/>
        </w:rPr>
        <w:t xml:space="preserve">JUDEŢUL </w:t>
      </w:r>
      <w:r>
        <w:rPr>
          <w:lang w:val="ro-RO"/>
        </w:rPr>
        <w:t xml:space="preserve">HARGHITA </w:t>
      </w:r>
      <w:r>
        <w:rPr>
          <w:lang w:val="ro-RO"/>
        </w:rPr>
        <w:tab/>
      </w:r>
      <w:r>
        <w:rPr>
          <w:lang w:val="ro-RO"/>
        </w:rPr>
        <w:tab/>
        <w:t xml:space="preserve">           </w:t>
      </w:r>
      <w:r w:rsidRPr="004E6E0C">
        <w:rPr>
          <w:lang w:val="ro-RO"/>
        </w:rPr>
        <w:t>ADMINISTRAŢIA BAZINALĂ MUREŞ</w:t>
      </w:r>
    </w:p>
    <w:p w:rsidR="000E3F30" w:rsidRPr="004E6E0C" w:rsidRDefault="000E3F30" w:rsidP="000E3F30">
      <w:pPr>
        <w:pStyle w:val="Heading10"/>
        <w:keepNext/>
        <w:keepLines/>
        <w:shd w:val="clear" w:color="auto" w:fill="auto"/>
        <w:spacing w:before="0" w:line="276" w:lineRule="auto"/>
        <w:ind w:right="-23"/>
        <w:rPr>
          <w:lang w:val="ro-RO"/>
        </w:rPr>
      </w:pPr>
      <w:r>
        <w:rPr>
          <w:lang w:val="ro-RO"/>
        </w:rPr>
        <w:t>PRIN CONSILIUL</w:t>
      </w:r>
      <w:r w:rsidR="00E628A3" w:rsidRPr="004E6E0C">
        <w:rPr>
          <w:lang w:val="ro-RO"/>
        </w:rPr>
        <w:t xml:space="preserve"> JUDEŢEAN </w:t>
      </w:r>
      <w:r>
        <w:rPr>
          <w:lang w:val="ro-RO"/>
        </w:rPr>
        <w:t xml:space="preserve">HARGHITA </w:t>
      </w:r>
      <w:r>
        <w:rPr>
          <w:lang w:val="ro-RO"/>
        </w:rPr>
        <w:tab/>
        <w:t xml:space="preserve">         </w:t>
      </w:r>
    </w:p>
    <w:p w:rsidR="000E3F30" w:rsidRPr="000E3F30" w:rsidRDefault="000E3F30" w:rsidP="000E3F30">
      <w:pPr>
        <w:pStyle w:val="Heading10"/>
        <w:keepNext/>
        <w:keepLines/>
        <w:shd w:val="clear" w:color="auto" w:fill="auto"/>
        <w:spacing w:before="0" w:line="276" w:lineRule="auto"/>
        <w:ind w:left="20" w:right="-23"/>
        <w:rPr>
          <w:sz w:val="22"/>
          <w:lang w:val="ro-RO"/>
        </w:rPr>
      </w:pPr>
      <w:r>
        <w:rPr>
          <w:lang w:val="ro-RO"/>
        </w:rPr>
        <w:t xml:space="preserve">                   BORBOLY CSABA</w:t>
      </w:r>
      <w:r>
        <w:rPr>
          <w:lang w:val="ro-RO"/>
        </w:rPr>
        <w:tab/>
      </w:r>
      <w:r>
        <w:rPr>
          <w:lang w:val="ro-RO"/>
        </w:rPr>
        <w:tab/>
      </w:r>
      <w:r>
        <w:rPr>
          <w:lang w:val="ro-RO"/>
        </w:rPr>
        <w:tab/>
        <w:t xml:space="preserve">           </w:t>
      </w:r>
      <w:r w:rsidRPr="000E3F30">
        <w:rPr>
          <w:sz w:val="22"/>
          <w:lang w:val="ro-RO"/>
        </w:rPr>
        <w:t>CRISTIAN CONSTANTIN STOIAN</w:t>
      </w:r>
    </w:p>
    <w:p w:rsidR="00374D8A" w:rsidRPr="004E6E0C" w:rsidRDefault="000E3F30" w:rsidP="000E3F30">
      <w:pPr>
        <w:pStyle w:val="Heading10"/>
        <w:keepNext/>
        <w:keepLines/>
        <w:shd w:val="clear" w:color="auto" w:fill="auto"/>
        <w:spacing w:before="0" w:line="276" w:lineRule="auto"/>
        <w:ind w:left="20" w:right="1540"/>
        <w:rPr>
          <w:lang w:val="ro-RO"/>
        </w:rPr>
      </w:pPr>
      <w:r>
        <w:rPr>
          <w:lang w:val="ro-RO"/>
        </w:rPr>
        <w:t xml:space="preserve">                      </w:t>
      </w:r>
      <w:r w:rsidR="00E628A3" w:rsidRPr="004E6E0C">
        <w:rPr>
          <w:lang w:val="ro-RO"/>
        </w:rPr>
        <w:t>PREŞEDINTE</w:t>
      </w:r>
      <w:bookmarkEnd w:id="1"/>
      <w:r>
        <w:rPr>
          <w:lang w:val="ro-RO"/>
        </w:rPr>
        <w:tab/>
      </w:r>
      <w:r>
        <w:rPr>
          <w:lang w:val="ro-RO"/>
        </w:rPr>
        <w:tab/>
      </w:r>
      <w:r>
        <w:rPr>
          <w:lang w:val="ro-RO"/>
        </w:rPr>
        <w:tab/>
      </w:r>
      <w:r>
        <w:rPr>
          <w:lang w:val="ro-RO"/>
        </w:rPr>
        <w:tab/>
      </w:r>
      <w:r>
        <w:rPr>
          <w:lang w:val="ro-RO"/>
        </w:rPr>
        <w:tab/>
        <w:t xml:space="preserve">    DIRECTOR</w:t>
      </w:r>
    </w:p>
    <w:sectPr w:rsidR="00374D8A" w:rsidRPr="004E6E0C">
      <w:type w:val="continuous"/>
      <w:pgSz w:w="11905" w:h="16837"/>
      <w:pgMar w:top="860" w:right="835" w:bottom="1546" w:left="202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ADC" w:rsidRDefault="00772ADC">
      <w:r>
        <w:separator/>
      </w:r>
    </w:p>
  </w:endnote>
  <w:endnote w:type="continuationSeparator" w:id="0">
    <w:p w:rsidR="00772ADC" w:rsidRDefault="0077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ADC" w:rsidRDefault="00772ADC"/>
  </w:footnote>
  <w:footnote w:type="continuationSeparator" w:id="0">
    <w:p w:rsidR="00772ADC" w:rsidRDefault="00772AD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E07D3F"/>
    <w:multiLevelType w:val="multilevel"/>
    <w:tmpl w:val="C4548344"/>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ro"/>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
      </w:rPr>
    </w:lvl>
    <w:lvl w:ilvl="2">
      <w:start w:val="1"/>
      <w:numFmt w:val="decimal"/>
      <w:lvlText w:val="(%3)"/>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
      </w:rPr>
    </w:lvl>
    <w:lvl w:ilvl="3">
      <w:start w:val="1"/>
      <w:numFmt w:val="decimal"/>
      <w:lvlText w:val="(%4)"/>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
      </w:rPr>
    </w:lvl>
    <w:lvl w:ilvl="5">
      <w:start w:val="1"/>
      <w:numFmt w:val="decimal"/>
      <w:lvlText w:val="(%6)"/>
      <w:lvlJc w:val="left"/>
      <w:rPr>
        <w:rFonts w:ascii="Times New Roman" w:eastAsia="Times New Roman" w:hAnsi="Times New Roman" w:cs="Times New Roman"/>
        <w:b w:val="0"/>
        <w:bCs w:val="0"/>
        <w:i/>
        <w:iCs/>
        <w:smallCaps w:val="0"/>
        <w:strike w:val="0"/>
        <w:color w:val="000000"/>
        <w:spacing w:val="0"/>
        <w:w w:val="100"/>
        <w:position w:val="0"/>
        <w:sz w:val="21"/>
        <w:szCs w:val="21"/>
        <w:u w:val="none"/>
        <w:lang w:val="ro"/>
      </w:rPr>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D8A"/>
    <w:rsid w:val="000E3F30"/>
    <w:rsid w:val="00374D8A"/>
    <w:rsid w:val="004E00BF"/>
    <w:rsid w:val="004E6E0C"/>
    <w:rsid w:val="005D51ED"/>
    <w:rsid w:val="00772ADC"/>
    <w:rsid w:val="008A790C"/>
    <w:rsid w:val="00C8531B"/>
    <w:rsid w:val="00E62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AEA7"/>
  <w15:docId w15:val="{BE5A8573-1511-4726-B2CE-2F306343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rPr>
      <w:color w:val="0066CC"/>
      <w:u w:val="single"/>
    </w:rPr>
  </w:style>
  <w:style w:type="character" w:customStyle="1" w:styleId="Bodytext3">
    <w:name w:val="Body text (3)_"/>
    <w:basedOn w:val="Fontdeparagrafimplicit"/>
    <w:link w:val="Bodytext30"/>
    <w:rPr>
      <w:rFonts w:ascii="Times New Roman" w:eastAsia="Times New Roman" w:hAnsi="Times New Roman" w:cs="Times New Roman"/>
      <w:b w:val="0"/>
      <w:bCs w:val="0"/>
      <w:i w:val="0"/>
      <w:iCs w:val="0"/>
      <w:smallCaps w:val="0"/>
      <w:strike w:val="0"/>
      <w:spacing w:val="0"/>
      <w:sz w:val="21"/>
      <w:szCs w:val="21"/>
    </w:rPr>
  </w:style>
  <w:style w:type="character" w:customStyle="1" w:styleId="Bodytext2">
    <w:name w:val="Body text (2)_"/>
    <w:basedOn w:val="Fontdeparagrafimplicit"/>
    <w:link w:val="Bodytext20"/>
    <w:rPr>
      <w:rFonts w:ascii="Times New Roman" w:eastAsia="Times New Roman" w:hAnsi="Times New Roman" w:cs="Times New Roman"/>
      <w:b w:val="0"/>
      <w:bCs w:val="0"/>
      <w:i w:val="0"/>
      <w:iCs w:val="0"/>
      <w:smallCaps w:val="0"/>
      <w:strike w:val="0"/>
      <w:spacing w:val="0"/>
      <w:sz w:val="21"/>
      <w:szCs w:val="21"/>
    </w:rPr>
  </w:style>
  <w:style w:type="character" w:customStyle="1" w:styleId="Bodytext4">
    <w:name w:val="Body text (4)_"/>
    <w:basedOn w:val="Fontdeparagrafimplicit"/>
    <w:link w:val="Bodytext40"/>
    <w:rPr>
      <w:rFonts w:ascii="Times New Roman" w:eastAsia="Times New Roman" w:hAnsi="Times New Roman" w:cs="Times New Roman"/>
      <w:b w:val="0"/>
      <w:bCs w:val="0"/>
      <w:i w:val="0"/>
      <w:iCs w:val="0"/>
      <w:smallCaps w:val="0"/>
      <w:strike w:val="0"/>
      <w:spacing w:val="0"/>
      <w:sz w:val="21"/>
      <w:szCs w:val="21"/>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spacing w:val="0"/>
      <w:sz w:val="21"/>
      <w:szCs w:val="21"/>
    </w:rPr>
  </w:style>
  <w:style w:type="character" w:customStyle="1" w:styleId="Bodytext">
    <w:name w:val="Body text_"/>
    <w:basedOn w:val="Fontdeparagrafimplicit"/>
    <w:link w:val="Corptext1"/>
    <w:rPr>
      <w:rFonts w:ascii="Times New Roman" w:eastAsia="Times New Roman" w:hAnsi="Times New Roman" w:cs="Times New Roman"/>
      <w:b w:val="0"/>
      <w:bCs w:val="0"/>
      <w:i w:val="0"/>
      <w:iCs w:val="0"/>
      <w:smallCaps w:val="0"/>
      <w:strike w:val="0"/>
      <w:spacing w:val="0"/>
      <w:sz w:val="21"/>
      <w:szCs w:val="21"/>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1"/>
      <w:szCs w:val="21"/>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spacing w:val="-20"/>
      <w:sz w:val="21"/>
      <w:szCs w:val="21"/>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1"/>
      <w:szCs w:val="21"/>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spacing w:val="0"/>
      <w:sz w:val="21"/>
      <w:szCs w:val="21"/>
    </w:rPr>
  </w:style>
  <w:style w:type="character" w:customStyle="1" w:styleId="BodytextItalic0">
    <w:name w:val="Body text + Italic"/>
    <w:basedOn w:val="Bodytext"/>
    <w:rPr>
      <w:rFonts w:ascii="Times New Roman" w:eastAsia="Times New Roman" w:hAnsi="Times New Roman" w:cs="Times New Roman"/>
      <w:b w:val="0"/>
      <w:bCs w:val="0"/>
      <w:i/>
      <w:iCs/>
      <w:smallCaps w:val="0"/>
      <w:strike w:val="0"/>
      <w:spacing w:val="0"/>
      <w:sz w:val="21"/>
      <w:szCs w:val="21"/>
    </w:rPr>
  </w:style>
  <w:style w:type="character" w:customStyle="1" w:styleId="BodytextSpacing-1pt0">
    <w:name w:val="Body text + Spacing -1 pt"/>
    <w:basedOn w:val="Bodytext"/>
    <w:rPr>
      <w:rFonts w:ascii="Times New Roman" w:eastAsia="Times New Roman" w:hAnsi="Times New Roman" w:cs="Times New Roman"/>
      <w:b w:val="0"/>
      <w:bCs w:val="0"/>
      <w:i w:val="0"/>
      <w:iCs w:val="0"/>
      <w:smallCaps w:val="0"/>
      <w:strike w:val="0"/>
      <w:spacing w:val="-20"/>
      <w:sz w:val="21"/>
      <w:szCs w:val="21"/>
    </w:rPr>
  </w:style>
  <w:style w:type="character" w:customStyle="1" w:styleId="Heading1">
    <w:name w:val="Heading #1_"/>
    <w:basedOn w:val="Fontdeparagrafimplicit"/>
    <w:link w:val="Heading10"/>
    <w:rPr>
      <w:rFonts w:ascii="Times New Roman" w:eastAsia="Times New Roman" w:hAnsi="Times New Roman" w:cs="Times New Roman"/>
      <w:b w:val="0"/>
      <w:bCs w:val="0"/>
      <w:i w:val="0"/>
      <w:iCs w:val="0"/>
      <w:smallCaps w:val="0"/>
      <w:strike w:val="0"/>
      <w:spacing w:val="0"/>
      <w:sz w:val="21"/>
      <w:szCs w:val="21"/>
    </w:rPr>
  </w:style>
  <w:style w:type="paragraph" w:customStyle="1" w:styleId="Bodytext30">
    <w:name w:val="Body text (3)"/>
    <w:basedOn w:val="Normal"/>
    <w:link w:val="Bodytext3"/>
    <w:pPr>
      <w:shd w:val="clear" w:color="auto" w:fill="FFFFFF"/>
      <w:spacing w:before="480" w:after="480" w:line="269" w:lineRule="exact"/>
      <w:jc w:val="center"/>
    </w:pPr>
    <w:rPr>
      <w:rFonts w:ascii="Times New Roman" w:eastAsia="Times New Roman" w:hAnsi="Times New Roman" w:cs="Times New Roman"/>
      <w:b/>
      <w:bCs/>
      <w:sz w:val="21"/>
      <w:szCs w:val="21"/>
    </w:rPr>
  </w:style>
  <w:style w:type="paragraph" w:customStyle="1" w:styleId="Bodytext20">
    <w:name w:val="Body text (2)"/>
    <w:basedOn w:val="Normal"/>
    <w:link w:val="Bodytext2"/>
    <w:pPr>
      <w:shd w:val="clear" w:color="auto" w:fill="FFFFFF"/>
      <w:spacing w:after="480" w:line="269" w:lineRule="exact"/>
      <w:jc w:val="right"/>
    </w:pPr>
    <w:rPr>
      <w:rFonts w:ascii="Times New Roman" w:eastAsia="Times New Roman" w:hAnsi="Times New Roman" w:cs="Times New Roman"/>
      <w:b/>
      <w:bCs/>
      <w:i/>
      <w:iCs/>
      <w:sz w:val="21"/>
      <w:szCs w:val="21"/>
    </w:rPr>
  </w:style>
  <w:style w:type="paragraph" w:customStyle="1" w:styleId="Bodytext40">
    <w:name w:val="Body text (4)"/>
    <w:basedOn w:val="Normal"/>
    <w:link w:val="Bodytext4"/>
    <w:pPr>
      <w:shd w:val="clear" w:color="auto" w:fill="FFFFFF"/>
      <w:spacing w:before="480" w:line="264" w:lineRule="exact"/>
      <w:ind w:firstLine="660"/>
      <w:jc w:val="both"/>
    </w:pPr>
    <w:rPr>
      <w:rFonts w:ascii="Times New Roman" w:eastAsia="Times New Roman" w:hAnsi="Times New Roman" w:cs="Times New Roman"/>
      <w:i/>
      <w:iCs/>
      <w:sz w:val="21"/>
      <w:szCs w:val="21"/>
    </w:rPr>
  </w:style>
  <w:style w:type="paragraph" w:customStyle="1" w:styleId="Corptext1">
    <w:name w:val="Corp text1"/>
    <w:basedOn w:val="Normal"/>
    <w:link w:val="Bodytext"/>
    <w:pPr>
      <w:shd w:val="clear" w:color="auto" w:fill="FFFFFF"/>
      <w:spacing w:line="259" w:lineRule="exact"/>
      <w:jc w:val="both"/>
    </w:pPr>
    <w:rPr>
      <w:rFonts w:ascii="Times New Roman" w:eastAsia="Times New Roman" w:hAnsi="Times New Roman" w:cs="Times New Roman"/>
      <w:sz w:val="21"/>
      <w:szCs w:val="21"/>
    </w:rPr>
  </w:style>
  <w:style w:type="paragraph" w:customStyle="1" w:styleId="Heading10">
    <w:name w:val="Heading #1"/>
    <w:basedOn w:val="Normal"/>
    <w:link w:val="Heading1"/>
    <w:pPr>
      <w:shd w:val="clear" w:color="auto" w:fill="FFFFFF"/>
      <w:spacing w:before="600" w:line="259" w:lineRule="exact"/>
      <w:outlineLvl w:val="0"/>
    </w:pPr>
    <w:rPr>
      <w:rFonts w:ascii="Times New Roman" w:eastAsia="Times New Roman" w:hAnsi="Times New Roman" w:cs="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988</Words>
  <Characters>5636</Characters>
  <Application>Microsoft Office Word</Application>
  <DocSecurity>0</DocSecurity>
  <Lines>46</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Peli Levente</dc:creator>
  <cp:lastModifiedBy>Peli Levente</cp:lastModifiedBy>
  <cp:revision>3</cp:revision>
  <dcterms:created xsi:type="dcterms:W3CDTF">2017-07-05T11:12:00Z</dcterms:created>
  <dcterms:modified xsi:type="dcterms:W3CDTF">2017-07-10T14:17:00Z</dcterms:modified>
</cp:coreProperties>
</file>